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08" w:rsidRPr="00F3597F" w:rsidRDefault="00AC0A08" w:rsidP="00AC0A0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AC0A08" w:rsidRPr="00F3597F" w:rsidRDefault="00AC0A08" w:rsidP="00AC0A0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AC0A08" w:rsidRPr="00E23240" w:rsidRDefault="00AC0A08" w:rsidP="00AC0A0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ELEVEN (11)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AC0A08" w:rsidRDefault="00AC0A08" w:rsidP="00AC0A08">
      <w:pPr>
        <w:rPr>
          <w:b/>
        </w:rPr>
      </w:pPr>
      <w:r>
        <w:rPr>
          <w:b/>
        </w:rPr>
        <w:t>TERM THREE</w:t>
      </w:r>
    </w:p>
    <w:p w:rsidR="00AC0A08" w:rsidRDefault="00AC0A08" w:rsidP="00AC0A08">
      <w:pPr>
        <w:rPr>
          <w:b/>
        </w:rPr>
      </w:pPr>
      <w:r>
        <w:rPr>
          <w:b/>
        </w:rPr>
        <w:t>NOTE: MAP WORK is practical work; teacher should find time for each term to practice with pupils right from Grade 10 to 12.</w:t>
      </w:r>
    </w:p>
    <w:tbl>
      <w:tblPr>
        <w:tblStyle w:val="TableGrid"/>
        <w:tblW w:w="1575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70"/>
        <w:gridCol w:w="3600"/>
        <w:gridCol w:w="3510"/>
        <w:gridCol w:w="3150"/>
        <w:gridCol w:w="2610"/>
        <w:gridCol w:w="1710"/>
      </w:tblGrid>
      <w:tr w:rsidR="00AC0A08" w:rsidTr="00A56576">
        <w:tc>
          <w:tcPr>
            <w:tcW w:w="1170" w:type="dxa"/>
          </w:tcPr>
          <w:p w:rsidR="00AC0A08" w:rsidRDefault="00AC0A08" w:rsidP="008F434C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AC0A08" w:rsidRDefault="00AC0A08" w:rsidP="008F434C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600" w:type="dxa"/>
          </w:tcPr>
          <w:p w:rsidR="00AC0A08" w:rsidRDefault="00AC0A08" w:rsidP="008F434C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510" w:type="dxa"/>
          </w:tcPr>
          <w:p w:rsidR="00AC0A08" w:rsidRDefault="00AC0A08" w:rsidP="008F434C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150" w:type="dxa"/>
          </w:tcPr>
          <w:p w:rsidR="00AC0A08" w:rsidRPr="005D3AFE" w:rsidRDefault="00AC0A08" w:rsidP="008F434C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610" w:type="dxa"/>
          </w:tcPr>
          <w:p w:rsidR="00AC0A08" w:rsidRPr="005D3AFE" w:rsidRDefault="00AC0A08" w:rsidP="008F434C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710" w:type="dxa"/>
          </w:tcPr>
          <w:p w:rsidR="00AC0A08" w:rsidRPr="005D3AFE" w:rsidRDefault="00AC0A08" w:rsidP="008F434C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D8195C" w:rsidTr="00A56576">
        <w:tc>
          <w:tcPr>
            <w:tcW w:w="1170" w:type="dxa"/>
          </w:tcPr>
          <w:p w:rsidR="00D8195C" w:rsidRDefault="00D8195C" w:rsidP="008F434C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600" w:type="dxa"/>
          </w:tcPr>
          <w:p w:rsidR="00D8195C" w:rsidRDefault="00D8195C" w:rsidP="00DC5DC7">
            <w:pPr>
              <w:rPr>
                <w:b/>
              </w:rPr>
            </w:pPr>
            <w:r>
              <w:rPr>
                <w:b/>
              </w:rPr>
              <w:t>SUB-TOPIC: Environmental effects of dam construction.</w:t>
            </w:r>
          </w:p>
        </w:tc>
        <w:tc>
          <w:tcPr>
            <w:tcW w:w="3510" w:type="dxa"/>
          </w:tcPr>
          <w:p w:rsidR="00D8195C" w:rsidRPr="00404E5B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-Explain the environmental effects of dam construction.</w:t>
            </w:r>
          </w:p>
        </w:tc>
        <w:tc>
          <w:tcPr>
            <w:tcW w:w="3150" w:type="dxa"/>
          </w:tcPr>
          <w:p w:rsidR="00D8195C" w:rsidRPr="005908BE" w:rsidRDefault="00D8195C" w:rsidP="00DC5DC7">
            <w:pPr>
              <w:ind w:left="52"/>
            </w:pPr>
            <w:r>
              <w:t>-</w:t>
            </w:r>
            <w:r w:rsidRPr="005908BE">
              <w:t>Floods, displacement of animals, creation of reservoir, water pressure brings about tremors/faulting</w:t>
            </w:r>
          </w:p>
        </w:tc>
        <w:tc>
          <w:tcPr>
            <w:tcW w:w="2610" w:type="dxa"/>
          </w:tcPr>
          <w:p w:rsidR="00D8195C" w:rsidRDefault="00D8195C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 environmental effects of dam construction.</w:t>
            </w:r>
          </w:p>
        </w:tc>
        <w:tc>
          <w:tcPr>
            <w:tcW w:w="1710" w:type="dxa"/>
          </w:tcPr>
          <w:p w:rsidR="00D8195C" w:rsidRPr="00086871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D8195C" w:rsidTr="00A56576">
        <w:tc>
          <w:tcPr>
            <w:tcW w:w="1170" w:type="dxa"/>
          </w:tcPr>
          <w:p w:rsidR="00D8195C" w:rsidRDefault="00D8195C" w:rsidP="008F434C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600" w:type="dxa"/>
          </w:tcPr>
          <w:p w:rsidR="007D5E83" w:rsidRDefault="007D5E83" w:rsidP="00DC5DC7">
            <w:pPr>
              <w:rPr>
                <w:b/>
              </w:rPr>
            </w:pPr>
            <w:r>
              <w:rPr>
                <w:b/>
              </w:rPr>
              <w:t>SUB-TOPIC: Petroleum refinery</w:t>
            </w:r>
            <w:r>
              <w:rPr>
                <w:b/>
              </w:rPr>
              <w:t xml:space="preserve"> </w:t>
            </w:r>
          </w:p>
          <w:p w:rsidR="00D8195C" w:rsidRDefault="00D8195C" w:rsidP="00DC5DC7">
            <w:pPr>
              <w:rPr>
                <w:b/>
              </w:rPr>
            </w:pPr>
            <w:r>
              <w:rPr>
                <w:b/>
              </w:rPr>
              <w:t>SUB-TOPIC: Environmental effects of use of petroleum</w:t>
            </w:r>
          </w:p>
        </w:tc>
        <w:tc>
          <w:tcPr>
            <w:tcW w:w="3510" w:type="dxa"/>
          </w:tcPr>
          <w:p w:rsidR="007D5E83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7D5E83" w:rsidRPr="0031672F">
              <w:t xml:space="preserve"> </w:t>
            </w:r>
            <w:r w:rsidR="007D5E83" w:rsidRPr="0031672F">
              <w:t>Explain how petroleum is refined.</w:t>
            </w:r>
          </w:p>
          <w:p w:rsidR="00D8195C" w:rsidRPr="00CA2F4A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What are the </w:t>
            </w:r>
            <w:r w:rsidRPr="008C1171">
              <w:t>Environmental effects of use of petroleum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50" w:type="dxa"/>
          </w:tcPr>
          <w:p w:rsidR="007D5E83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Fractionating Column, Fractional distillation, Cracking.</w:t>
            </w:r>
          </w:p>
          <w:p w:rsidR="00D8195C" w:rsidRPr="005304E3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 cause drowsiness,CO2 Global warming, Air pollution, Land pollution(spillage),Marine pollution(plastics),plastics(non-biodegradable)</w:t>
            </w:r>
          </w:p>
        </w:tc>
        <w:tc>
          <w:tcPr>
            <w:tcW w:w="2610" w:type="dxa"/>
          </w:tcPr>
          <w:p w:rsidR="007D5E83" w:rsidRDefault="00D8195C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="007D5E83"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D5E83"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 </w:t>
            </w:r>
            <w:r w:rsidR="007D5E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fractionating Tower</w:t>
            </w:r>
          </w:p>
          <w:p w:rsidR="00D8195C" w:rsidRDefault="007D5E83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="00D8195C" w:rsidRPr="001C57F8">
              <w:t>Explaining of</w:t>
            </w:r>
            <w:r w:rsidR="00D8195C">
              <w:rPr>
                <w:b/>
              </w:rPr>
              <w:t xml:space="preserve"> </w:t>
            </w:r>
            <w:r w:rsidR="00D8195C" w:rsidRPr="008C1171">
              <w:t>Environmental effects of use of petroleum</w:t>
            </w:r>
          </w:p>
        </w:tc>
        <w:tc>
          <w:tcPr>
            <w:tcW w:w="1710" w:type="dxa"/>
          </w:tcPr>
          <w:p w:rsidR="00D8195C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8195C" w:rsidRDefault="00D8195C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  <w:p w:rsidR="007D5E83" w:rsidRDefault="007D5E83" w:rsidP="007D5E8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Default="007D5E83" w:rsidP="007D5E83">
            <w:pPr>
              <w:rPr>
                <w:b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bookmarkStart w:id="1" w:name="_GoBack" w:colFirst="1" w:colLast="1"/>
            <w:r>
              <w:rPr>
                <w:b/>
              </w:rPr>
              <w:t>THREE</w:t>
            </w:r>
          </w:p>
        </w:tc>
        <w:tc>
          <w:tcPr>
            <w:tcW w:w="3600" w:type="dxa"/>
          </w:tcPr>
          <w:p w:rsidR="007D5E83" w:rsidRPr="00193B20" w:rsidRDefault="007D5E83" w:rsidP="001C08E3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0" w:type="dxa"/>
          </w:tcPr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13FC3">
              <w:rPr>
                <w:rFonts w:ascii="Times New Roman" w:hAnsi="Times New Roman" w:cs="Times New Roman"/>
                <w:b/>
                <w:sz w:val="24"/>
              </w:rPr>
              <w:t>Guidelines on field project research and writing</w:t>
            </w:r>
          </w:p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</w:tcPr>
          <w:p w:rsidR="007D5E83" w:rsidRPr="00193B20" w:rsidRDefault="007D5E83" w:rsidP="001C08E3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13FC3">
              <w:rPr>
                <w:rFonts w:ascii="Times New Roman" w:hAnsi="Times New Roman" w:cs="Times New Roman"/>
                <w:b/>
                <w:sz w:val="24"/>
              </w:rPr>
              <w:t>Guidelines on field project research and writing</w:t>
            </w:r>
          </w:p>
        </w:tc>
        <w:tc>
          <w:tcPr>
            <w:tcW w:w="1710" w:type="dxa"/>
          </w:tcPr>
          <w:p w:rsidR="007D5E83" w:rsidRPr="00193B20" w:rsidRDefault="007D5E83" w:rsidP="001C08E3">
            <w:pPr>
              <w:rPr>
                <w:rFonts w:ascii="Times New Roman" w:hAnsi="Times New Roman"/>
                <w:b/>
                <w:sz w:val="24"/>
              </w:rPr>
            </w:pPr>
            <w:r w:rsidRPr="00193B20">
              <w:rPr>
                <w:rFonts w:ascii="Times New Roman" w:hAnsi="Times New Roman"/>
                <w:b/>
                <w:sz w:val="24"/>
              </w:rPr>
              <w:t>FIELD PROJECT</w:t>
            </w:r>
          </w:p>
          <w:p w:rsidR="007D5E83" w:rsidRPr="00D13FC3" w:rsidRDefault="007D5E83" w:rsidP="001C08E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bookmarkEnd w:id="1"/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</w:p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600" w:type="dxa"/>
          </w:tcPr>
          <w:p w:rsidR="007D5E83" w:rsidRPr="00FC5A79" w:rsidRDefault="007D5E83" w:rsidP="00DC5DC7">
            <w:pPr>
              <w:ind w:left="459" w:hanging="45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Factors favouring construction of Hydro-electric Power stations</w:t>
            </w:r>
          </w:p>
        </w:tc>
        <w:tc>
          <w:tcPr>
            <w:tcW w:w="3510" w:type="dxa"/>
          </w:tcPr>
          <w:p w:rsidR="007D5E83" w:rsidRPr="00317F64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-Explain on the factors that favour construction of  </w:t>
            </w:r>
            <w:r w:rsidRPr="00316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Hydro-electric Power stations</w:t>
            </w:r>
          </w:p>
        </w:tc>
        <w:tc>
          <w:tcPr>
            <w:tcW w:w="3150" w:type="dxa"/>
          </w:tcPr>
          <w:p w:rsidR="007D5E83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-Abundant water supply, waters/rapid/cataract, narrow valley/gorge, hard basement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rock,capital,market,skills</w:t>
            </w:r>
            <w:proofErr w:type="spellEnd"/>
          </w:p>
          <w:p w:rsidR="007D5E83" w:rsidRPr="00BD5A99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7D5E83" w:rsidRDefault="007D5E83" w:rsidP="00DC5DC7">
            <w:pPr>
              <w:rPr>
                <w:b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 factors that favour construction of  </w:t>
            </w:r>
            <w:r w:rsidRPr="00316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Hydro-electric Power stations</w:t>
            </w:r>
          </w:p>
        </w:tc>
        <w:tc>
          <w:tcPr>
            <w:tcW w:w="1710" w:type="dxa"/>
          </w:tcPr>
          <w:p w:rsidR="007D5E83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Pr="009113D7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</w:p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FIVE</w:t>
            </w:r>
          </w:p>
        </w:tc>
        <w:tc>
          <w:tcPr>
            <w:tcW w:w="3600" w:type="dxa"/>
          </w:tcPr>
          <w:p w:rsidR="007D5E83" w:rsidRDefault="007D5E83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F40D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Problems and possible solutions</w:t>
            </w:r>
          </w:p>
        </w:tc>
        <w:tc>
          <w:tcPr>
            <w:tcW w:w="3510" w:type="dxa"/>
          </w:tcPr>
          <w:p w:rsidR="007D5E83" w:rsidRPr="00F40D76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importance of transport and communication</w:t>
            </w:r>
          </w:p>
          <w:p w:rsidR="007D5E83" w:rsidRDefault="007D5E83" w:rsidP="00DC5DC7">
            <w:pPr>
              <w:rPr>
                <w:b/>
              </w:rPr>
            </w:pPr>
          </w:p>
        </w:tc>
        <w:tc>
          <w:tcPr>
            <w:tcW w:w="3150" w:type="dxa"/>
          </w:tcPr>
          <w:p w:rsidR="007D5E83" w:rsidRPr="006D7BF1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7BF1">
              <w:rPr>
                <w:b/>
              </w:rPr>
              <w:t>-</w:t>
            </w:r>
            <w:r w:rsidRPr="006D7B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Movement of goods, services and people, exchange of information</w:t>
            </w:r>
          </w:p>
          <w:p w:rsidR="007D5E83" w:rsidRDefault="007D5E83" w:rsidP="00DC5DC7">
            <w:pPr>
              <w:rPr>
                <w:b/>
              </w:rPr>
            </w:pPr>
          </w:p>
        </w:tc>
        <w:tc>
          <w:tcPr>
            <w:tcW w:w="2610" w:type="dxa"/>
          </w:tcPr>
          <w:p w:rsidR="007D5E83" w:rsidRPr="00F40D76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523EC">
              <w:t>Debate on</w:t>
            </w:r>
            <w:r>
              <w:t xml:space="preserve"> 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importance of transport and communication</w:t>
            </w:r>
          </w:p>
          <w:p w:rsidR="007D5E83" w:rsidRDefault="007D5E83" w:rsidP="00DC5DC7">
            <w:pPr>
              <w:rPr>
                <w:b/>
              </w:rPr>
            </w:pPr>
          </w:p>
        </w:tc>
        <w:tc>
          <w:tcPr>
            <w:tcW w:w="1710" w:type="dxa"/>
          </w:tcPr>
          <w:p w:rsidR="007D5E83" w:rsidRDefault="007D5E83" w:rsidP="00DC5DC7">
            <w:pPr>
              <w:rPr>
                <w:b/>
              </w:rPr>
            </w:pPr>
            <w:r>
              <w:rPr>
                <w:b/>
              </w:rPr>
              <w:t>Appreciation</w:t>
            </w:r>
          </w:p>
          <w:p w:rsidR="007D5E83" w:rsidRDefault="007D5E83" w:rsidP="00DC5DC7">
            <w:pPr>
              <w:rPr>
                <w:b/>
              </w:rPr>
            </w:pPr>
            <w:r>
              <w:rPr>
                <w:b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600" w:type="dxa"/>
          </w:tcPr>
          <w:p w:rsidR="007D5E83" w:rsidRDefault="007D5E83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F40D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Problems and possible solutions</w:t>
            </w:r>
          </w:p>
        </w:tc>
        <w:tc>
          <w:tcPr>
            <w:tcW w:w="3510" w:type="dxa"/>
          </w:tcPr>
          <w:p w:rsidR="007D5E83" w:rsidRPr="00BF252A" w:rsidRDefault="007D5E83" w:rsidP="00DC5DC7">
            <w:r>
              <w:t>-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Describe problems associated with poor transport and communication</w:t>
            </w:r>
          </w:p>
        </w:tc>
        <w:tc>
          <w:tcPr>
            <w:tcW w:w="3150" w:type="dxa"/>
          </w:tcPr>
          <w:p w:rsidR="007D5E83" w:rsidRPr="006D7BF1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7B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Access to transport and communication infrastructure, movement of goods and services, inadequate safety standards</w:t>
            </w:r>
          </w:p>
          <w:p w:rsidR="007D5E83" w:rsidRPr="009D2F35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7D5E83" w:rsidRDefault="007D5E83" w:rsidP="00DC5DC7">
            <w:pPr>
              <w:rPr>
                <w:b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problems associated with poor 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transport and communication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</w:tcPr>
          <w:p w:rsidR="007D5E83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Pr="009113D7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lastRenderedPageBreak/>
              <w:t>SEVEN</w:t>
            </w:r>
          </w:p>
        </w:tc>
        <w:tc>
          <w:tcPr>
            <w:tcW w:w="3600" w:type="dxa"/>
          </w:tcPr>
          <w:p w:rsidR="007D5E83" w:rsidRPr="007828A9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F40D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Problems and possible solutions</w:t>
            </w:r>
          </w:p>
        </w:tc>
        <w:tc>
          <w:tcPr>
            <w:tcW w:w="3510" w:type="dxa"/>
          </w:tcPr>
          <w:p w:rsidR="007D5E83" w:rsidRPr="00FD074C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BF252A" w:rsidRDefault="007D5E83" w:rsidP="00DC5DC7"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Suggest possible solutions to poor transport and communication</w:t>
            </w:r>
          </w:p>
        </w:tc>
        <w:tc>
          <w:tcPr>
            <w:tcW w:w="3150" w:type="dxa"/>
          </w:tcPr>
          <w:p w:rsidR="007D5E83" w:rsidRDefault="007D5E83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Infrastructure development, compliance with standards</w:t>
            </w:r>
          </w:p>
        </w:tc>
        <w:tc>
          <w:tcPr>
            <w:tcW w:w="2610" w:type="dxa"/>
          </w:tcPr>
          <w:p w:rsidR="007D5E83" w:rsidRDefault="007D5E83" w:rsidP="00DC5DC7">
            <w:pPr>
              <w:rPr>
                <w:b/>
              </w:rPr>
            </w:pPr>
            <w:r w:rsidRPr="00A02D6F">
              <w:t>Explanation on</w:t>
            </w:r>
            <w:r>
              <w:t xml:space="preserve"> </w:t>
            </w:r>
            <w:r w:rsidRPr="00F40D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possible solutions to poor transport and communication</w:t>
            </w:r>
          </w:p>
        </w:tc>
        <w:tc>
          <w:tcPr>
            <w:tcW w:w="1710" w:type="dxa"/>
          </w:tcPr>
          <w:p w:rsidR="007D5E83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Pr="009113D7" w:rsidRDefault="007D5E8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600" w:type="dxa"/>
          </w:tcPr>
          <w:p w:rsidR="007D5E83" w:rsidRDefault="007D5E83" w:rsidP="006D7B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68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TOPIC:AGRICULTURE</w:t>
            </w:r>
          </w:p>
          <w:p w:rsidR="007D5E83" w:rsidRPr="00FD074C" w:rsidRDefault="007D5E83" w:rsidP="00C86897">
            <w:pPr>
              <w:ind w:left="743" w:hanging="74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SUB-TOPIC: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8689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Land tenure systems</w:t>
            </w:r>
          </w:p>
          <w:p w:rsidR="007D5E83" w:rsidRPr="00FD074C" w:rsidRDefault="007D5E83" w:rsidP="00C86897">
            <w:pPr>
              <w:ind w:left="240" w:hanging="21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C86897" w:rsidRDefault="007D5E83" w:rsidP="00A56576">
            <w:pPr>
              <w:rPr>
                <w:b/>
              </w:rPr>
            </w:pPr>
          </w:p>
        </w:tc>
        <w:tc>
          <w:tcPr>
            <w:tcW w:w="3510" w:type="dxa"/>
          </w:tcPr>
          <w:p w:rsidR="007D5E83" w:rsidRPr="00C86897" w:rsidRDefault="007D5E83" w:rsidP="00C8689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868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land tenure</w:t>
            </w:r>
          </w:p>
          <w:p w:rsidR="007D5E83" w:rsidRPr="00C86897" w:rsidRDefault="007D5E83" w:rsidP="00C8689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868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types of land tenure in Zambia</w:t>
            </w:r>
          </w:p>
          <w:p w:rsidR="007D5E83" w:rsidRDefault="007D5E83" w:rsidP="006D7BF1">
            <w:pPr>
              <w:rPr>
                <w:b/>
              </w:rPr>
            </w:pPr>
          </w:p>
        </w:tc>
        <w:tc>
          <w:tcPr>
            <w:tcW w:w="3150" w:type="dxa"/>
          </w:tcPr>
          <w:p w:rsidR="007D5E83" w:rsidRPr="00CE13D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CE13D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Legal right to use of land</w:t>
            </w:r>
          </w:p>
          <w:p w:rsidR="007D5E83" w:rsidRPr="00CE13D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CE13D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Traditional/customary land, state land, leasehold and freehold</w:t>
            </w:r>
          </w:p>
          <w:p w:rsidR="007D5E83" w:rsidRPr="00F945B3" w:rsidRDefault="007D5E83" w:rsidP="00F945B3">
            <w:pPr>
              <w:ind w:left="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1710" w:type="dxa"/>
          </w:tcPr>
          <w:p w:rsidR="007D5E83" w:rsidRPr="00A56576" w:rsidRDefault="007D5E83" w:rsidP="00A5657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Responsibility</w:t>
            </w:r>
          </w:p>
          <w:p w:rsidR="007D5E83" w:rsidRPr="00A56576" w:rsidRDefault="007D5E83" w:rsidP="00A5657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7D5E83" w:rsidRPr="00A56576" w:rsidRDefault="007D5E83" w:rsidP="00A5657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Patriotism</w:t>
            </w:r>
          </w:p>
          <w:p w:rsidR="007D5E83" w:rsidRDefault="007D5E83" w:rsidP="008F434C">
            <w:pPr>
              <w:rPr>
                <w:b/>
              </w:rPr>
            </w:pP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</w:p>
          <w:p w:rsidR="007D5E83" w:rsidRDefault="007D5E83" w:rsidP="008F434C">
            <w:pPr>
              <w:rPr>
                <w:b/>
              </w:rPr>
            </w:pPr>
          </w:p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600" w:type="dxa"/>
          </w:tcPr>
          <w:p w:rsidR="007D5E83" w:rsidRPr="00C86897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8689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Irrigation farming</w:t>
            </w: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3510" w:type="dxa"/>
          </w:tcPr>
          <w:p w:rsidR="007D5E83" w:rsidRPr="00A5657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A56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State factors that favour irrigation farming</w:t>
            </w:r>
          </w:p>
          <w:p w:rsidR="007D5E83" w:rsidRPr="00CE13D6" w:rsidRDefault="007D5E83" w:rsidP="00A56576">
            <w:pPr>
              <w:ind w:left="31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7D5E83" w:rsidRPr="00A5657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A56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Describe effects of irrigation farming on the environment</w:t>
            </w: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3150" w:type="dxa"/>
          </w:tcPr>
          <w:p w:rsidR="007D5E83" w:rsidRPr="00CE13D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CE13D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Topography, availability of water supply, soil fertility, markets, transport, labour, capital availability</w:t>
            </w:r>
          </w:p>
          <w:p w:rsidR="007D5E83" w:rsidRPr="00CE13D6" w:rsidRDefault="007D5E83" w:rsidP="00A5657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-</w:t>
            </w:r>
            <w:r w:rsidRPr="00CE13D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Salinization, Water-logging, water borne diseases, pollution</w:t>
            </w: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2610" w:type="dxa"/>
          </w:tcPr>
          <w:p w:rsidR="007D5E83" w:rsidRPr="00A56576" w:rsidRDefault="007D5E83" w:rsidP="00A5657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Identification of the factors favouring irrigation farming</w:t>
            </w: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1710" w:type="dxa"/>
          </w:tcPr>
          <w:p w:rsidR="007D5E83" w:rsidRPr="00A56576" w:rsidRDefault="007D5E83" w:rsidP="00A808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7D5E83" w:rsidRPr="00A56576" w:rsidRDefault="007D5E83" w:rsidP="00A808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6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Patriotism</w:t>
            </w:r>
          </w:p>
          <w:p w:rsidR="007D5E83" w:rsidRDefault="007D5E83" w:rsidP="008F434C">
            <w:pPr>
              <w:rPr>
                <w:b/>
              </w:rPr>
            </w:pPr>
          </w:p>
        </w:tc>
      </w:tr>
      <w:tr w:rsidR="007D5E83" w:rsidTr="00A56576">
        <w:trPr>
          <w:trHeight w:val="1124"/>
        </w:trPr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TEN</w:t>
            </w:r>
          </w:p>
        </w:tc>
        <w:tc>
          <w:tcPr>
            <w:tcW w:w="3600" w:type="dxa"/>
          </w:tcPr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3510" w:type="dxa"/>
          </w:tcPr>
          <w:p w:rsidR="007D5E83" w:rsidRPr="00634317" w:rsidRDefault="007D5E83" w:rsidP="0063431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34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bad agricultural practices and their effects</w:t>
            </w: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634317" w:rsidRDefault="007D5E83" w:rsidP="0063431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34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Discuss soil conservation measures and sustainable agriculture</w:t>
            </w: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FD074C" w:rsidRDefault="007D5E83" w:rsidP="0063431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BF252A" w:rsidRDefault="007D5E83" w:rsidP="00CB263F"/>
        </w:tc>
        <w:tc>
          <w:tcPr>
            <w:tcW w:w="3150" w:type="dxa"/>
          </w:tcPr>
          <w:p w:rsidR="007D5E83" w:rsidRPr="00FD074C" w:rsidRDefault="007D5E83" w:rsidP="008D4546">
            <w:pPr>
              <w:numPr>
                <w:ilvl w:val="0"/>
                <w:numId w:val="6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Bad practices: overstocking, lack of fallowing, mono-cropping, poor land tillage methods</w:t>
            </w:r>
          </w:p>
          <w:p w:rsidR="007D5E83" w:rsidRPr="00FD074C" w:rsidRDefault="007D5E83" w:rsidP="008D4546">
            <w:pPr>
              <w:numPr>
                <w:ilvl w:val="0"/>
                <w:numId w:val="6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Effects: destruction and displacement of wildlife, deforestation, pollution, desertification, soil degradation</w:t>
            </w:r>
          </w:p>
          <w:p w:rsidR="007D5E83" w:rsidRPr="00FD074C" w:rsidRDefault="007D5E83" w:rsidP="008D4546">
            <w:pPr>
              <w:numPr>
                <w:ilvl w:val="0"/>
                <w:numId w:val="6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Crop rotation, contour ploughing, mulching, terracing, fallowing, strip cultivation, organic farming, agro-forestry</w:t>
            </w:r>
          </w:p>
          <w:p w:rsidR="007D5E83" w:rsidRPr="009D2F35" w:rsidRDefault="007D5E83" w:rsidP="008D4546">
            <w:pPr>
              <w:ind w:left="27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</w:tcPr>
          <w:p w:rsidR="007D5E83" w:rsidRPr="00634317" w:rsidRDefault="007D5E83" w:rsidP="003914B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Explanation of  </w:t>
            </w:r>
            <w:r w:rsidRPr="00634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bad agricultural practices and their effects</w:t>
            </w:r>
          </w:p>
          <w:p w:rsidR="007D5E83" w:rsidRDefault="007D5E83" w:rsidP="002C7DDA">
            <w:pPr>
              <w:pStyle w:val="ListParagraph"/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7D5E83" w:rsidRDefault="007D5E83" w:rsidP="002C7DDA">
            <w:pPr>
              <w:pStyle w:val="ListParagraph"/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7D5E83" w:rsidRPr="003914B1" w:rsidRDefault="007D5E83" w:rsidP="003914B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2C7DDA" w:rsidRDefault="007D5E83" w:rsidP="002C7DD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DA43E3" w:rsidRDefault="007D5E83" w:rsidP="00DA43E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DA43E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Application of soil conservation methods</w:t>
            </w:r>
          </w:p>
          <w:p w:rsidR="007D5E83" w:rsidRPr="00FD074C" w:rsidRDefault="007D5E83" w:rsidP="002C7DD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1710" w:type="dxa"/>
          </w:tcPr>
          <w:p w:rsidR="007D5E83" w:rsidRDefault="007D5E83" w:rsidP="00A808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Pr="009113D7" w:rsidRDefault="007D5E83" w:rsidP="00A808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600" w:type="dxa"/>
          </w:tcPr>
          <w:p w:rsidR="007D5E83" w:rsidRPr="007828A9" w:rsidRDefault="007D5E83" w:rsidP="008F434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10" w:type="dxa"/>
          </w:tcPr>
          <w:p w:rsidR="007D5E83" w:rsidRPr="00FD074C" w:rsidRDefault="007D5E83" w:rsidP="00CB26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D5E83" w:rsidRPr="00634317" w:rsidRDefault="007D5E83" w:rsidP="00CB26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34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Zambia’s agricultural potential in the SADC region</w:t>
            </w:r>
          </w:p>
          <w:p w:rsidR="007D5E83" w:rsidRPr="00BF252A" w:rsidRDefault="007D5E83" w:rsidP="006D7BF1"/>
        </w:tc>
        <w:tc>
          <w:tcPr>
            <w:tcW w:w="3150" w:type="dxa"/>
          </w:tcPr>
          <w:p w:rsidR="007D5E83" w:rsidRPr="00FD074C" w:rsidRDefault="007D5E83" w:rsidP="008D454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Abundant arable land, adequate rainfall, good soils, large market, human labour, power, enough water for irrigation, favourable government policy</w:t>
            </w:r>
          </w:p>
          <w:p w:rsidR="007D5E83" w:rsidRDefault="007D5E83" w:rsidP="008F434C">
            <w:pPr>
              <w:rPr>
                <w:b/>
              </w:rPr>
            </w:pPr>
          </w:p>
        </w:tc>
        <w:tc>
          <w:tcPr>
            <w:tcW w:w="2610" w:type="dxa"/>
          </w:tcPr>
          <w:p w:rsidR="007D5E83" w:rsidRDefault="007D5E83" w:rsidP="00DA43E3">
            <w:pPr>
              <w:rPr>
                <w:b/>
              </w:rPr>
            </w:pPr>
            <w:r>
              <w:rPr>
                <w:b/>
              </w:rPr>
              <w:t>-</w:t>
            </w:r>
            <w:r w:rsidRPr="00A808C1">
              <w:t>Description of</w:t>
            </w:r>
            <w:r>
              <w:rPr>
                <w:b/>
              </w:rPr>
              <w:t xml:space="preserve"> </w:t>
            </w:r>
            <w:r w:rsidRPr="006343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Zambia’s agricultural potential in the SADC region</w:t>
            </w:r>
          </w:p>
        </w:tc>
        <w:tc>
          <w:tcPr>
            <w:tcW w:w="1710" w:type="dxa"/>
          </w:tcPr>
          <w:p w:rsidR="007D5E83" w:rsidRPr="009113D7" w:rsidRDefault="007D5E83" w:rsidP="008F434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60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51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15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61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710" w:type="dxa"/>
          </w:tcPr>
          <w:p w:rsidR="007D5E83" w:rsidRPr="009113D7" w:rsidRDefault="007D5E83" w:rsidP="008F434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5E83" w:rsidTr="00A56576">
        <w:tc>
          <w:tcPr>
            <w:tcW w:w="117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60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51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15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 xml:space="preserve">END OF TERM TESTS </w:t>
            </w:r>
          </w:p>
        </w:tc>
        <w:tc>
          <w:tcPr>
            <w:tcW w:w="2610" w:type="dxa"/>
          </w:tcPr>
          <w:p w:rsidR="007D5E83" w:rsidRDefault="007D5E83" w:rsidP="008F434C">
            <w:pPr>
              <w:rPr>
                <w:b/>
              </w:rPr>
            </w:pPr>
            <w:r>
              <w:rPr>
                <w:b/>
              </w:rPr>
              <w:t xml:space="preserve">END OF TERM TESTS </w:t>
            </w:r>
          </w:p>
        </w:tc>
        <w:tc>
          <w:tcPr>
            <w:tcW w:w="1710" w:type="dxa"/>
          </w:tcPr>
          <w:p w:rsidR="007D5E83" w:rsidRDefault="007D5E83" w:rsidP="008F434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7D5E83" w:rsidRPr="009113D7" w:rsidRDefault="007D5E83" w:rsidP="008F434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</w:tbl>
    <w:p w:rsidR="00AC0A08" w:rsidRPr="00137623" w:rsidRDefault="00AC0A08" w:rsidP="00AC0A08">
      <w:pPr>
        <w:rPr>
          <w:b/>
        </w:rPr>
      </w:pPr>
    </w:p>
    <w:p w:rsidR="00AC0A08" w:rsidRDefault="00AC0A08" w:rsidP="00AC0A08">
      <w:pPr>
        <w:rPr>
          <w:b/>
        </w:rPr>
      </w:pPr>
    </w:p>
    <w:p w:rsidR="00AC0A08" w:rsidRDefault="00AC0A08" w:rsidP="00AC0A08"/>
    <w:p w:rsidR="005E128C" w:rsidRDefault="005E128C"/>
    <w:sectPr w:rsidR="005E128C" w:rsidSect="003E0C73">
      <w:pgSz w:w="16838" w:h="11906" w:orient="landscape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4C6A"/>
    <w:multiLevelType w:val="hybridMultilevel"/>
    <w:tmpl w:val="7630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41A78"/>
    <w:multiLevelType w:val="hybridMultilevel"/>
    <w:tmpl w:val="06B6D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45016"/>
    <w:multiLevelType w:val="multilevel"/>
    <w:tmpl w:val="36523AF6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F211DF1"/>
    <w:multiLevelType w:val="multilevel"/>
    <w:tmpl w:val="B7689A94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A635FB"/>
    <w:multiLevelType w:val="multilevel"/>
    <w:tmpl w:val="3C12D7BA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5F3406F"/>
    <w:multiLevelType w:val="multilevel"/>
    <w:tmpl w:val="3B4C40C6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8CA2353"/>
    <w:multiLevelType w:val="multilevel"/>
    <w:tmpl w:val="C29A09EA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08"/>
    <w:rsid w:val="000D0DCA"/>
    <w:rsid w:val="000D196F"/>
    <w:rsid w:val="000E6B9F"/>
    <w:rsid w:val="00136E59"/>
    <w:rsid w:val="00183ABC"/>
    <w:rsid w:val="00194902"/>
    <w:rsid w:val="001C57F8"/>
    <w:rsid w:val="00251DF7"/>
    <w:rsid w:val="00272AA6"/>
    <w:rsid w:val="002A7EA1"/>
    <w:rsid w:val="002C7DDA"/>
    <w:rsid w:val="002F44D7"/>
    <w:rsid w:val="0031672F"/>
    <w:rsid w:val="00323584"/>
    <w:rsid w:val="003914B1"/>
    <w:rsid w:val="003D2B00"/>
    <w:rsid w:val="003E0C73"/>
    <w:rsid w:val="004703B7"/>
    <w:rsid w:val="004B0C2A"/>
    <w:rsid w:val="005908BE"/>
    <w:rsid w:val="005E128C"/>
    <w:rsid w:val="00634317"/>
    <w:rsid w:val="0065537B"/>
    <w:rsid w:val="006D7BF1"/>
    <w:rsid w:val="00791ABD"/>
    <w:rsid w:val="007B4D7E"/>
    <w:rsid w:val="007D5E83"/>
    <w:rsid w:val="007F419F"/>
    <w:rsid w:val="008C1171"/>
    <w:rsid w:val="008D4546"/>
    <w:rsid w:val="008E4A92"/>
    <w:rsid w:val="008F434C"/>
    <w:rsid w:val="00901ECB"/>
    <w:rsid w:val="009D1C57"/>
    <w:rsid w:val="00A56576"/>
    <w:rsid w:val="00A808C1"/>
    <w:rsid w:val="00A80DD4"/>
    <w:rsid w:val="00AC0A08"/>
    <w:rsid w:val="00B753AC"/>
    <w:rsid w:val="00BF252A"/>
    <w:rsid w:val="00C463B2"/>
    <w:rsid w:val="00C66315"/>
    <w:rsid w:val="00C86897"/>
    <w:rsid w:val="00CB263F"/>
    <w:rsid w:val="00D2560A"/>
    <w:rsid w:val="00D432B6"/>
    <w:rsid w:val="00D80FF7"/>
    <w:rsid w:val="00D8195C"/>
    <w:rsid w:val="00DA43E3"/>
    <w:rsid w:val="00F46288"/>
    <w:rsid w:val="00F945B3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A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0A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0A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AC0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0A08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A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0A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C0A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AC0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0A08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MR CHILUFYA</cp:lastModifiedBy>
  <cp:revision>55</cp:revision>
  <dcterms:created xsi:type="dcterms:W3CDTF">2016-09-28T13:38:00Z</dcterms:created>
  <dcterms:modified xsi:type="dcterms:W3CDTF">2016-09-29T12:01:00Z</dcterms:modified>
</cp:coreProperties>
</file>